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none"/>
          <w:lang w:val="en-US" w:eastAsia="zh-CN"/>
        </w:rPr>
        <w:t>2023下申请博士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学位论文答辩安排</w:t>
      </w:r>
    </w:p>
    <w:p>
      <w:pPr>
        <w:jc w:val="center"/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答辩时间：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2023年12月8日  14:00-16:00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二、答辩地点：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16-403</w:t>
      </w:r>
      <w:bookmarkStart w:id="0" w:name="_GoBack"/>
      <w:bookmarkEnd w:id="0"/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三、答辩委员会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石文典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上海师范大学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胡瑜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温州</w:t>
            </w:r>
            <w:r>
              <w:rPr>
                <w:rFonts w:hint="eastAsia" w:ascii="仿宋" w:hAnsi="仿宋" w:eastAsia="仿宋" w:cs="仿宋"/>
                <w:sz w:val="24"/>
              </w:rPr>
              <w:t>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汪俊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任俊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李新宇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numPr>
          <w:ilvl w:val="0"/>
          <w:numId w:val="2"/>
        </w:num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秘书</w:t>
      </w:r>
    </w:p>
    <w:p>
      <w:pPr>
        <w:numPr>
          <w:ilvl w:val="0"/>
          <w:numId w:val="0"/>
        </w:num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郑阳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联系电话:13296528797</w:t>
      </w:r>
      <w:r>
        <w:rPr>
          <w:rFonts w:hint="eastAsia" w:ascii="仿宋" w:hAnsi="仿宋" w:eastAsia="仿宋" w:cs="仿宋"/>
          <w:sz w:val="28"/>
          <w:szCs w:val="28"/>
        </w:rPr>
        <w:t>，邮箱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:</w:t>
      </w:r>
      <w:r>
        <w:rPr>
          <w:rFonts w:hint="eastAsia" w:ascii="仿宋" w:hAnsi="仿宋" w:eastAsia="仿宋" w:cs="仿宋"/>
          <w:sz w:val="28"/>
          <w:szCs w:val="28"/>
        </w:rPr>
        <w:t>zhengyang@zjnu.edu.cn）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3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188"/>
        <w:gridCol w:w="1014"/>
        <w:gridCol w:w="4172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导师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学位论文题目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7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蔺姝玮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孙炳海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不同利益相互依存条件下第三方惩罚的发生及其心理机制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14:00-15:00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7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邵雨婷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李伟健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教师共情对师生互动质量的影响及其脑间神经同步特征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15:00-16:00</w:t>
            </w:r>
          </w:p>
        </w:tc>
      </w:tr>
    </w:tbl>
    <w:p/>
    <w:p/>
    <w:p/>
    <w:p/>
    <w:p>
      <w:pPr>
        <w:ind w:firstLine="6440" w:firstLineChars="2300"/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心理学院</w:t>
      </w:r>
    </w:p>
    <w:p>
      <w:pPr>
        <w:ind w:firstLine="5320" w:firstLineChars="1900"/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2023年12月4日</w:t>
      </w:r>
    </w:p>
    <w:p/>
    <w:p/>
    <w:p/>
    <w:p/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学位论文答辩程序：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（一）答辩委员会主席宣布答辩开始，介绍答辩委员会委员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并主持会议；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（二）指导教师向答辩委员会介绍答辩人及导师姓名、学位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论文题目、课程学习与考核成绩、科学研究、学术活动及撰写论文等情况，并宣读本人对论文的评语；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（三）学位申请人就论文的研究内容、研究方案、研究成果、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创新之处等进行报告，陈述时间博士生不少于30分钟；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（四）答辩委员提问和学位申请人答辩时间，博士生不少于30分钟；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（五）休会，答辩委员会单独举行内部会议进行评议，对学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位论文的学术水平和答辩人的答辩情况进行评议，就是否通过学位论文答辩和建议授予博士学位进行表决，并形成答辩委员会决议。表决采取无记名投票方式，经全体委员 2/3（不含 2/3）以上同意方为通过，否则为不通过，答辩委员会决议须由主席签字；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（六）复会，由答辩委员会主席宣布答辩委员会表决结果和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答辩委员会决议；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  <w:color w:val="000000"/>
          <w:kern w:val="0"/>
          <w:sz w:val="31"/>
          <w:szCs w:val="31"/>
          <w:lang w:val="en-US" w:eastAsia="zh-CN" w:bidi="ar"/>
        </w:rPr>
        <w:t xml:space="preserve">（七）答辩委员会主席宣布论文答辩会结束。 </w:t>
      </w:r>
    </w:p>
    <w:p>
      <w:pPr>
        <w:rPr>
          <w:rFonts w:hint="eastAsia" w:ascii="楷体" w:hAnsi="楷体" w:eastAsia="楷体" w:cs="楷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A2CFE2"/>
    <w:multiLevelType w:val="singleLevel"/>
    <w:tmpl w:val="BDA2CFE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7B2B248"/>
    <w:multiLevelType w:val="singleLevel"/>
    <w:tmpl w:val="07B2B2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kOTI3OGYxMTA1ZmQ5NWQ5NTNiMmZmZTMzMWYzYzYifQ=="/>
  </w:docVars>
  <w:rsids>
    <w:rsidRoot w:val="70D6453C"/>
    <w:rsid w:val="29C16846"/>
    <w:rsid w:val="2BE07D12"/>
    <w:rsid w:val="2CDC497D"/>
    <w:rsid w:val="2FE6148B"/>
    <w:rsid w:val="36BD137C"/>
    <w:rsid w:val="465B295F"/>
    <w:rsid w:val="4CD45CC5"/>
    <w:rsid w:val="705B5186"/>
    <w:rsid w:val="70D6453C"/>
    <w:rsid w:val="7958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2023-12-01T00:29:00Z</dcterms:created>
  <dc:creator>潘佳美慧子</dc:creator>
  <cp:lastModifiedBy>潘佳美慧子</cp:lastModifiedBy>
  <dcterms:modified xsi:type="dcterms:W3CDTF">2023-12-04T03:54:27Z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8117C6222D2640CF8CC9A51A64A3AC8F_11</vt:lpwstr>
  </property>
</Properties>
</file>